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92" w:rsidRPr="00B1047F" w:rsidRDefault="00926592" w:rsidP="009265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047F">
        <w:rPr>
          <w:rFonts w:ascii="Times New Roman" w:hAnsi="Times New Roman" w:cs="Times New Roman"/>
          <w:b/>
          <w:caps/>
          <w:sz w:val="28"/>
          <w:szCs w:val="28"/>
        </w:rPr>
        <w:t>технологическая карта урока участника Конкурса педагогического мастерства</w:t>
      </w:r>
    </w:p>
    <w:p w:rsidR="00926592" w:rsidRPr="00B1047F" w:rsidRDefault="00926592" w:rsidP="009265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047F">
        <w:rPr>
          <w:rFonts w:ascii="Times New Roman" w:hAnsi="Times New Roman" w:cs="Times New Roman"/>
          <w:b/>
          <w:i/>
          <w:caps/>
          <w:sz w:val="28"/>
          <w:szCs w:val="28"/>
        </w:rPr>
        <w:t>ФИО (полностью</w:t>
      </w:r>
      <w:r w:rsidRPr="00B1047F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926592" w:rsidRPr="00B1047F" w:rsidRDefault="00926592" w:rsidP="009265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5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9"/>
        <w:gridCol w:w="1837"/>
        <w:gridCol w:w="6122"/>
        <w:gridCol w:w="4412"/>
      </w:tblGrid>
      <w:tr w:rsidR="00926592" w:rsidRPr="00B1047F" w:rsidTr="00926592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636828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Избирательная система в Российской Федерации</w:t>
            </w:r>
          </w:p>
        </w:tc>
      </w:tr>
      <w:tr w:rsidR="00926592" w:rsidRPr="00B1047F" w:rsidTr="00926592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636828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r w:rsidR="0084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первичного предъявления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 знаний</w:t>
            </w:r>
          </w:p>
        </w:tc>
      </w:tr>
      <w:tr w:rsidR="00926592" w:rsidRPr="00B1047F" w:rsidTr="00926592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636828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учащихся</w:t>
            </w:r>
            <w:r w:rsidR="0092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особенностями избирательной системы Российской Федерации</w:t>
            </w:r>
          </w:p>
        </w:tc>
      </w:tr>
      <w:tr w:rsidR="00926592" w:rsidRPr="00B1047F" w:rsidTr="00926592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Default="009278F9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Сформировать у учащихся представление об избирательном праве, </w:t>
            </w:r>
            <w:r w:rsidR="00E1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основных типах избирательных систем, </w:t>
            </w:r>
            <w:r w:rsidR="004E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избирательной систем</w:t>
            </w:r>
            <w:r w:rsidR="004E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РФ, </w:t>
            </w:r>
            <w:r w:rsidR="00E1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демократических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принципах участия в выборах,</w:t>
            </w:r>
            <w:r w:rsidR="00E1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стадиях избирательного процесса в РФ.</w:t>
            </w:r>
          </w:p>
          <w:p w:rsidR="009278F9" w:rsidRDefault="009278F9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995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развитие навыков самостоятельной работы, работы в группах и парах, навыков получения знаний из учебной литературы, схем, документов.</w:t>
            </w:r>
          </w:p>
          <w:p w:rsidR="0099544C" w:rsidRDefault="0099544C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Продолжить работу по формированию умений анализировать и систематизировать полученную информацию, делать выводы, аргументировать собственную точку зрения. </w:t>
            </w:r>
          </w:p>
          <w:p w:rsidR="0099544C" w:rsidRPr="00B1047F" w:rsidRDefault="0099544C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Формировать активную </w:t>
            </w:r>
            <w:r w:rsidR="00095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позицию</w:t>
            </w:r>
          </w:p>
        </w:tc>
      </w:tr>
      <w:tr w:rsidR="00926592" w:rsidRPr="00B1047F" w:rsidTr="00926592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Pr="00B104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ресурсы</w:t>
            </w:r>
            <w:r w:rsidRPr="00B1047F">
              <w:rPr>
                <w:rStyle w:val="ab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7602FE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 «Обществознание» 11 класс,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ред.</w:t>
            </w:r>
            <w:r w:rsidR="00B16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 w:rsidR="00B16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Боголюбова</w:t>
            </w:r>
            <w:r w:rsidR="000A7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презентация по теме</w:t>
            </w:r>
            <w:r w:rsidR="005E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</w:t>
            </w:r>
            <w:r w:rsidR="00B16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тест </w:t>
            </w:r>
          </w:p>
        </w:tc>
      </w:tr>
      <w:tr w:rsidR="00926592" w:rsidRPr="00B1047F" w:rsidTr="00926592">
        <w:trPr>
          <w:trHeight w:val="2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урока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7602FE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момент. Введение в тему. Избирательное право. Понятие «избирательная система», ее основные виды. Принципы участия </w:t>
            </w:r>
            <w:r w:rsidR="00A2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 в выборах. Особенности основных стадий избирательного процесса.</w:t>
            </w:r>
            <w:r w:rsidR="00DD0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нового материала. Решение задач. </w:t>
            </w:r>
            <w:proofErr w:type="gramStart"/>
            <w:r w:rsidR="00B16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и</w:t>
            </w:r>
            <w:proofErr w:type="gramEnd"/>
            <w:r w:rsidR="00B16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оценка тестирования</w:t>
            </w:r>
            <w:r w:rsidR="00DD0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16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Вывод по теме урока. </w:t>
            </w:r>
            <w:r w:rsidR="00DD0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задание.</w:t>
            </w:r>
          </w:p>
        </w:tc>
      </w:tr>
      <w:tr w:rsidR="00926592" w:rsidRPr="00B1047F" w:rsidTr="00926592">
        <w:trPr>
          <w:trHeight w:val="2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Личностно значимая проблема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7602FE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реализовать через избирательную систему РФ свое право на участие в политической жизни страны </w:t>
            </w:r>
          </w:p>
        </w:tc>
      </w:tr>
      <w:tr w:rsidR="00926592" w:rsidRPr="00B1047F" w:rsidTr="00926592">
        <w:trPr>
          <w:trHeight w:val="2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 и формы</w:t>
            </w:r>
            <w:r w:rsidRPr="00B104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EE5709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источником информации</w:t>
            </w:r>
            <w:r w:rsidR="0084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рассказ, беседа, индивидуальная работа, работа в парах, работа с наглядными средствами</w:t>
            </w:r>
          </w:p>
        </w:tc>
      </w:tr>
      <w:tr w:rsidR="00926592" w:rsidRPr="00B1047F" w:rsidTr="00926592">
        <w:trPr>
          <w:trHeight w:val="2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26592" w:rsidRPr="00B1047F" w:rsidRDefault="00EB227B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Выборы, избирательная система, </w:t>
            </w:r>
            <w:r w:rsidR="00E12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мажоритарная, пропорциональная, смешанная избирательные системы,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избирательное право, избирательный процесс</w:t>
            </w:r>
            <w:r w:rsidR="00E12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7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</w:t>
            </w:r>
            <w:r w:rsidR="00E12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барьер</w:t>
            </w:r>
            <w:r w:rsidR="0084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бюллетень</w:t>
            </w:r>
          </w:p>
        </w:tc>
      </w:tr>
      <w:tr w:rsidR="00926592" w:rsidRPr="00B1047F" w:rsidTr="00926592">
        <w:tc>
          <w:tcPr>
            <w:tcW w:w="14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926592" w:rsidRPr="00B1047F" w:rsidTr="00926592">
        <w:trPr>
          <w:trHeight w:val="27"/>
        </w:trPr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 УУД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2" w:rsidRPr="00B1047F" w:rsidRDefault="00926592" w:rsidP="0092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926592" w:rsidRPr="00B1047F" w:rsidTr="00926592">
        <w:trPr>
          <w:trHeight w:val="383"/>
        </w:trPr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2" w:rsidRPr="00B1047F" w:rsidRDefault="000A73B7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представление о избирательной системе в РФ, ее роль в развитии политической культуры и гражданского общества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2" w:rsidRPr="00B1047F" w:rsidRDefault="000A73B7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способность работать с теор</w:t>
            </w:r>
            <w:r w:rsidR="005A7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етическим материалом и соотносить теоретическое содержание с жизненным опытом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2" w:rsidRPr="00B1047F" w:rsidRDefault="005A768C" w:rsidP="0092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гражданина</w:t>
            </w:r>
            <w:r w:rsidR="008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обладающего представлением о политической системе РФ и возможности политического участия во власти </w:t>
            </w:r>
          </w:p>
        </w:tc>
      </w:tr>
    </w:tbl>
    <w:p w:rsidR="00926592" w:rsidRPr="00B1047F" w:rsidRDefault="00926592" w:rsidP="00926592">
      <w:pPr>
        <w:spacing w:after="0" w:line="240" w:lineRule="auto"/>
        <w:rPr>
          <w:rFonts w:ascii="Times New Roman" w:hAnsi="Times New Roman" w:cs="Times New Roman"/>
          <w:b/>
        </w:rPr>
      </w:pPr>
    </w:p>
    <w:p w:rsidR="00926592" w:rsidRPr="00B1047F" w:rsidRDefault="00926592" w:rsidP="00926592">
      <w:pPr>
        <w:spacing w:after="0" w:line="240" w:lineRule="auto"/>
        <w:rPr>
          <w:rFonts w:ascii="Times New Roman" w:hAnsi="Times New Roman" w:cs="Times New Roman"/>
          <w:b/>
        </w:rPr>
      </w:pPr>
    </w:p>
    <w:p w:rsidR="00926592" w:rsidRPr="00B1047F" w:rsidRDefault="00926592" w:rsidP="00926592">
      <w:pPr>
        <w:spacing w:after="0" w:line="240" w:lineRule="auto"/>
        <w:rPr>
          <w:rFonts w:ascii="Times New Roman" w:hAnsi="Times New Roman" w:cs="Times New Roman"/>
          <w:b/>
        </w:rPr>
      </w:pPr>
      <w:r w:rsidRPr="00B1047F">
        <w:rPr>
          <w:rFonts w:ascii="Times New Roman" w:hAnsi="Times New Roman" w:cs="Times New Roman"/>
          <w:b/>
        </w:rPr>
        <w:br w:type="page"/>
      </w:r>
    </w:p>
    <w:tbl>
      <w:tblPr>
        <w:tblStyle w:val="a3"/>
        <w:tblW w:w="15309" w:type="dxa"/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523"/>
        <w:gridCol w:w="2868"/>
        <w:gridCol w:w="2405"/>
        <w:gridCol w:w="2727"/>
      </w:tblGrid>
      <w:tr w:rsidR="00926592" w:rsidRPr="00B1047F" w:rsidTr="00926592">
        <w:trPr>
          <w:cantSplit/>
          <w:tblHeader/>
        </w:trPr>
        <w:tc>
          <w:tcPr>
            <w:tcW w:w="2376" w:type="dxa"/>
            <w:vMerge w:val="restart"/>
          </w:tcPr>
          <w:p w:rsidR="00926592" w:rsidRPr="00B1047F" w:rsidRDefault="00926592" w:rsidP="00926592">
            <w:pPr>
              <w:pStyle w:val="Default"/>
              <w:rPr>
                <w:b/>
                <w:sz w:val="22"/>
                <w:szCs w:val="22"/>
              </w:rPr>
            </w:pPr>
            <w:r w:rsidRPr="00B1047F">
              <w:rPr>
                <w:b/>
                <w:bCs/>
                <w:sz w:val="22"/>
                <w:szCs w:val="22"/>
              </w:rPr>
              <w:lastRenderedPageBreak/>
              <w:t xml:space="preserve">Технологическая карта с дидактической структурой урока </w:t>
            </w:r>
            <w:r w:rsidRPr="00B1047F">
              <w:rPr>
                <w:rStyle w:val="ab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  <w:vMerge w:val="restart"/>
          </w:tcPr>
          <w:p w:rsidR="00926592" w:rsidRPr="00B1047F" w:rsidRDefault="00926592" w:rsidP="0092659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1047F">
              <w:rPr>
                <w:b/>
                <w:sz w:val="22"/>
                <w:szCs w:val="22"/>
              </w:rPr>
              <w:t>Деятельность учеников</w:t>
            </w:r>
          </w:p>
        </w:tc>
        <w:tc>
          <w:tcPr>
            <w:tcW w:w="2523" w:type="dxa"/>
            <w:vMerge w:val="restart"/>
          </w:tcPr>
          <w:p w:rsidR="00926592" w:rsidRPr="00B1047F" w:rsidRDefault="00926592" w:rsidP="0092659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1047F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868" w:type="dxa"/>
            <w:vMerge w:val="restart"/>
          </w:tcPr>
          <w:p w:rsidR="00926592" w:rsidRPr="00B1047F" w:rsidRDefault="00926592" w:rsidP="00926592">
            <w:pPr>
              <w:pStyle w:val="Default"/>
              <w:jc w:val="center"/>
              <w:rPr>
                <w:b/>
                <w:sz w:val="22"/>
                <w:szCs w:val="22"/>
              </w:rPr>
            </w:pPr>
            <w:bookmarkStart w:id="0" w:name="_Hlk96974217"/>
            <w:r w:rsidRPr="00B1047F">
              <w:rPr>
                <w:b/>
                <w:sz w:val="22"/>
                <w:szCs w:val="22"/>
              </w:rPr>
              <w:t>Задания для учащихся, выполнение которых приведет к достижению планируемых результатов</w:t>
            </w:r>
            <w:bookmarkEnd w:id="0"/>
          </w:p>
        </w:tc>
        <w:tc>
          <w:tcPr>
            <w:tcW w:w="5132" w:type="dxa"/>
            <w:gridSpan w:val="2"/>
          </w:tcPr>
          <w:p w:rsidR="00926592" w:rsidRPr="00B1047F" w:rsidRDefault="00926592" w:rsidP="0092659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1047F">
              <w:rPr>
                <w:b/>
                <w:sz w:val="22"/>
                <w:szCs w:val="22"/>
              </w:rPr>
              <w:t xml:space="preserve">Планируемые результаты </w:t>
            </w:r>
            <w:r w:rsidRPr="00B1047F">
              <w:rPr>
                <w:rStyle w:val="ab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926592" w:rsidRPr="00B1047F" w:rsidTr="00926592">
        <w:trPr>
          <w:cantSplit/>
          <w:tblHeader/>
        </w:trPr>
        <w:tc>
          <w:tcPr>
            <w:tcW w:w="2376" w:type="dxa"/>
            <w:vMerge/>
          </w:tcPr>
          <w:p w:rsidR="00926592" w:rsidRPr="00B1047F" w:rsidRDefault="00926592" w:rsidP="00926592">
            <w:pPr>
              <w:pStyle w:val="Default"/>
              <w:rPr>
                <w:b/>
              </w:rPr>
            </w:pPr>
          </w:p>
        </w:tc>
        <w:tc>
          <w:tcPr>
            <w:tcW w:w="2410" w:type="dxa"/>
            <w:vMerge/>
          </w:tcPr>
          <w:p w:rsidR="00926592" w:rsidRPr="00B1047F" w:rsidRDefault="00926592" w:rsidP="00926592">
            <w:pPr>
              <w:pStyle w:val="Default"/>
              <w:rPr>
                <w:b/>
              </w:rPr>
            </w:pPr>
          </w:p>
        </w:tc>
        <w:tc>
          <w:tcPr>
            <w:tcW w:w="2523" w:type="dxa"/>
            <w:vMerge/>
          </w:tcPr>
          <w:p w:rsidR="00926592" w:rsidRPr="00B1047F" w:rsidRDefault="00926592" w:rsidP="00926592">
            <w:pPr>
              <w:pStyle w:val="Default"/>
              <w:rPr>
                <w:b/>
              </w:rPr>
            </w:pPr>
          </w:p>
        </w:tc>
        <w:tc>
          <w:tcPr>
            <w:tcW w:w="2868" w:type="dxa"/>
            <w:vMerge/>
          </w:tcPr>
          <w:p w:rsidR="00926592" w:rsidRPr="00B1047F" w:rsidRDefault="00926592" w:rsidP="00926592">
            <w:pPr>
              <w:pStyle w:val="Default"/>
              <w:rPr>
                <w:b/>
              </w:rPr>
            </w:pPr>
          </w:p>
        </w:tc>
        <w:tc>
          <w:tcPr>
            <w:tcW w:w="2405" w:type="dxa"/>
          </w:tcPr>
          <w:p w:rsidR="00926592" w:rsidRPr="00B1047F" w:rsidRDefault="00926592" w:rsidP="00926592">
            <w:pPr>
              <w:pStyle w:val="Default"/>
              <w:jc w:val="center"/>
              <w:rPr>
                <w:b/>
              </w:rPr>
            </w:pPr>
            <w:r w:rsidRPr="00B1047F">
              <w:rPr>
                <w:b/>
              </w:rPr>
              <w:t>Предметные</w:t>
            </w:r>
          </w:p>
          <w:p w:rsidR="00926592" w:rsidRPr="00B1047F" w:rsidRDefault="00926592" w:rsidP="00926592">
            <w:pPr>
              <w:pStyle w:val="Default"/>
              <w:jc w:val="center"/>
              <w:rPr>
                <w:b/>
              </w:rPr>
            </w:pPr>
            <w:r w:rsidRPr="00B1047F">
              <w:rPr>
                <w:b/>
              </w:rPr>
              <w:t>(на весь урок)</w:t>
            </w:r>
          </w:p>
        </w:tc>
        <w:tc>
          <w:tcPr>
            <w:tcW w:w="2727" w:type="dxa"/>
          </w:tcPr>
          <w:p w:rsidR="00926592" w:rsidRPr="00B1047F" w:rsidRDefault="00926592" w:rsidP="00926592">
            <w:pPr>
              <w:pStyle w:val="Default"/>
              <w:jc w:val="center"/>
              <w:rPr>
                <w:b/>
              </w:rPr>
            </w:pPr>
            <w:r w:rsidRPr="00B1047F">
              <w:rPr>
                <w:b/>
              </w:rPr>
              <w:t>УУД</w:t>
            </w:r>
          </w:p>
        </w:tc>
      </w:tr>
      <w:tr w:rsidR="00926592" w:rsidRPr="00B1047F" w:rsidTr="00926592">
        <w:trPr>
          <w:cantSplit/>
        </w:trPr>
        <w:tc>
          <w:tcPr>
            <w:tcW w:w="2376" w:type="dxa"/>
          </w:tcPr>
          <w:p w:rsidR="00926592" w:rsidRPr="00B1047F" w:rsidRDefault="00926592" w:rsidP="00B122E9">
            <w:pPr>
              <w:pStyle w:val="Default"/>
            </w:pPr>
            <w:r w:rsidRPr="00B1047F">
              <w:t>1. Мотивация учебной деятельности</w:t>
            </w:r>
          </w:p>
        </w:tc>
        <w:tc>
          <w:tcPr>
            <w:tcW w:w="2410" w:type="dxa"/>
          </w:tcPr>
          <w:p w:rsidR="006E0594" w:rsidRPr="006E0594" w:rsidRDefault="006E0594" w:rsidP="006E0594">
            <w:pPr>
              <w:rPr>
                <w:rFonts w:ascii="Times New Roman" w:hAnsi="Times New Roman" w:cs="Times New Roman"/>
              </w:rPr>
            </w:pPr>
            <w:r w:rsidRPr="006E0594">
              <w:rPr>
                <w:rFonts w:ascii="Times New Roman" w:hAnsi="Times New Roman" w:cs="Times New Roman"/>
              </w:rPr>
              <w:t>Подготовка класса к работе</w:t>
            </w:r>
          </w:p>
          <w:p w:rsidR="00926592" w:rsidRPr="00B1047F" w:rsidRDefault="006E0594" w:rsidP="006E0594">
            <w:pPr>
              <w:rPr>
                <w:rFonts w:ascii="Times New Roman" w:hAnsi="Times New Roman" w:cs="Times New Roman"/>
              </w:rPr>
            </w:pPr>
            <w:r w:rsidRPr="006E0594">
              <w:rPr>
                <w:rFonts w:ascii="Times New Roman" w:hAnsi="Times New Roman" w:cs="Times New Roman"/>
              </w:rPr>
              <w:t>Учащиеся приветствуют учителя</w:t>
            </w:r>
          </w:p>
        </w:tc>
        <w:tc>
          <w:tcPr>
            <w:tcW w:w="2523" w:type="dxa"/>
          </w:tcPr>
          <w:p w:rsidR="00926592" w:rsidRPr="00B1047F" w:rsidRDefault="006E0594" w:rsidP="00926592">
            <w:pPr>
              <w:pStyle w:val="Default"/>
            </w:pPr>
            <w:r w:rsidRPr="006E0594">
              <w:t>Включение в деловой ритм. Учитель здоровается с учащимися, предлагает начат</w:t>
            </w:r>
            <w:r>
              <w:t>ь</w:t>
            </w:r>
            <w:r w:rsidRPr="006E0594">
              <w:t xml:space="preserve"> работу</w:t>
            </w:r>
          </w:p>
        </w:tc>
        <w:tc>
          <w:tcPr>
            <w:tcW w:w="2868" w:type="dxa"/>
            <w:shd w:val="clear" w:color="auto" w:fill="auto"/>
          </w:tcPr>
          <w:p w:rsidR="00926592" w:rsidRPr="00B1047F" w:rsidRDefault="000B3E46" w:rsidP="00926592">
            <w:pPr>
              <w:pStyle w:val="Default"/>
              <w:rPr>
                <w:shd w:val="clear" w:color="auto" w:fill="F9F9F9"/>
              </w:rPr>
            </w:pPr>
            <w:r w:rsidRPr="000B3E46">
              <w:rPr>
                <w:shd w:val="clear" w:color="auto" w:fill="F9F9F9"/>
              </w:rPr>
              <w:t>индивидуальная работа</w:t>
            </w:r>
          </w:p>
        </w:tc>
        <w:tc>
          <w:tcPr>
            <w:tcW w:w="2405" w:type="dxa"/>
          </w:tcPr>
          <w:p w:rsidR="00926592" w:rsidRPr="000B3E46" w:rsidRDefault="005E12A9" w:rsidP="0092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46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избирательной системе в РФ, ее роль в развитии политической культуры и гражданского общества</w:t>
            </w:r>
          </w:p>
        </w:tc>
        <w:tc>
          <w:tcPr>
            <w:tcW w:w="2727" w:type="dxa"/>
          </w:tcPr>
          <w:p w:rsidR="00926592" w:rsidRPr="000B3E46" w:rsidRDefault="006E0594" w:rsidP="0092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0B3E46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 </w:t>
            </w:r>
            <w:r w:rsidRPr="000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0B3E46">
              <w:rPr>
                <w:rFonts w:ascii="Times New Roman" w:hAnsi="Times New Roman" w:cs="Times New Roman"/>
                <w:sz w:val="24"/>
                <w:szCs w:val="24"/>
              </w:rPr>
              <w:t xml:space="preserve">: целеполагание; </w:t>
            </w:r>
            <w:r w:rsidRPr="000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0B3E46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</w:p>
        </w:tc>
      </w:tr>
      <w:tr w:rsidR="00926592" w:rsidRPr="00B1047F" w:rsidTr="00926592">
        <w:trPr>
          <w:cantSplit/>
        </w:trPr>
        <w:tc>
          <w:tcPr>
            <w:tcW w:w="2376" w:type="dxa"/>
          </w:tcPr>
          <w:p w:rsidR="00926592" w:rsidRPr="00B1047F" w:rsidRDefault="00926592" w:rsidP="00926592">
            <w:pPr>
              <w:pStyle w:val="Default"/>
            </w:pPr>
            <w:r w:rsidRPr="00B1047F">
              <w:t>2.</w:t>
            </w:r>
            <w:r w:rsidR="006A6948">
              <w:t xml:space="preserve"> </w:t>
            </w:r>
            <w:r w:rsidRPr="00B1047F">
              <w:t>Актуализация знаний</w:t>
            </w:r>
          </w:p>
        </w:tc>
        <w:tc>
          <w:tcPr>
            <w:tcW w:w="2410" w:type="dxa"/>
          </w:tcPr>
          <w:p w:rsidR="00926592" w:rsidRPr="00B1047F" w:rsidRDefault="002D3983" w:rsidP="0092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слово, делают предположение о теме урока</w:t>
            </w:r>
          </w:p>
        </w:tc>
        <w:tc>
          <w:tcPr>
            <w:tcW w:w="2523" w:type="dxa"/>
          </w:tcPr>
          <w:p w:rsidR="006E0594" w:rsidRPr="006E0594" w:rsidRDefault="005E12A9" w:rsidP="006E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E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редставляет черный ящик. </w:t>
            </w:r>
            <w:r w:rsidR="006E0594" w:rsidRPr="006E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определить тему урока</w:t>
            </w:r>
            <w:r w:rsidR="006E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предлагая по этимологии определить слово «бюллетень»</w:t>
            </w:r>
          </w:p>
          <w:p w:rsidR="00926592" w:rsidRPr="00B1047F" w:rsidRDefault="006E0594" w:rsidP="006E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Подводит вывод, сообщая тему</w:t>
            </w:r>
          </w:p>
        </w:tc>
        <w:tc>
          <w:tcPr>
            <w:tcW w:w="2868" w:type="dxa"/>
            <w:shd w:val="clear" w:color="auto" w:fill="auto"/>
          </w:tcPr>
          <w:p w:rsidR="0050773A" w:rsidRPr="0050773A" w:rsidRDefault="0050773A" w:rsidP="0050773A">
            <w:pPr>
              <w:pStyle w:val="Default"/>
            </w:pPr>
            <w:r w:rsidRPr="0050773A">
              <w:t>Фронтальная работа, индивидуальная работа</w:t>
            </w:r>
          </w:p>
          <w:p w:rsidR="0050773A" w:rsidRDefault="0050773A" w:rsidP="0050773A">
            <w:pPr>
              <w:pStyle w:val="Default"/>
            </w:pPr>
            <w:r w:rsidRPr="0050773A">
              <w:t>работа в паре</w:t>
            </w:r>
          </w:p>
          <w:p w:rsidR="00926592" w:rsidRPr="00B1047F" w:rsidRDefault="002D3983" w:rsidP="00926592">
            <w:pPr>
              <w:pStyle w:val="Default"/>
            </w:pPr>
            <w:r>
              <w:t>Определить термин по его характеристикам</w:t>
            </w:r>
          </w:p>
        </w:tc>
        <w:tc>
          <w:tcPr>
            <w:tcW w:w="2405" w:type="dxa"/>
          </w:tcPr>
          <w:p w:rsidR="00926592" w:rsidRPr="00B1047F" w:rsidRDefault="00926592" w:rsidP="0092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2D3983" w:rsidRPr="002D3983" w:rsidRDefault="002D3983" w:rsidP="002D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2D3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D3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 учебного сотрудничества с учителем и сверстниками;</w:t>
            </w:r>
          </w:p>
          <w:p w:rsidR="00926592" w:rsidRPr="00B1047F" w:rsidRDefault="002D3983" w:rsidP="002D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2D3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логические –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 и признаков </w:t>
            </w:r>
            <w:r w:rsidRPr="002D3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идентификации</w:t>
            </w:r>
          </w:p>
        </w:tc>
      </w:tr>
      <w:tr w:rsidR="00926592" w:rsidRPr="00B1047F" w:rsidTr="00D246F7">
        <w:trPr>
          <w:cantSplit/>
          <w:trHeight w:val="8607"/>
        </w:trPr>
        <w:tc>
          <w:tcPr>
            <w:tcW w:w="2376" w:type="dxa"/>
          </w:tcPr>
          <w:p w:rsidR="00926592" w:rsidRPr="00270FDB" w:rsidRDefault="00926592" w:rsidP="00926592">
            <w:pPr>
              <w:pStyle w:val="Default"/>
              <w:rPr>
                <w:color w:val="000000" w:themeColor="text1"/>
              </w:rPr>
            </w:pPr>
            <w:r w:rsidRPr="00270FDB">
              <w:rPr>
                <w:color w:val="000000" w:themeColor="text1"/>
              </w:rPr>
              <w:lastRenderedPageBreak/>
              <w:t>3. Изучение нового материала:</w:t>
            </w:r>
          </w:p>
          <w:p w:rsidR="00926592" w:rsidRPr="00270FDB" w:rsidRDefault="00926592" w:rsidP="00926592">
            <w:pPr>
              <w:pStyle w:val="Default"/>
              <w:rPr>
                <w:color w:val="000000" w:themeColor="text1"/>
              </w:rPr>
            </w:pPr>
            <w:r w:rsidRPr="00270FDB">
              <w:rPr>
                <w:color w:val="000000" w:themeColor="text1"/>
              </w:rPr>
              <w:t xml:space="preserve">1) лекция учителя с заданиями </w:t>
            </w:r>
            <w:r w:rsidRPr="00270FDB">
              <w:rPr>
                <w:b/>
                <w:color w:val="000000" w:themeColor="text1"/>
              </w:rPr>
              <w:t>ИЛИ</w:t>
            </w:r>
          </w:p>
          <w:p w:rsidR="00926592" w:rsidRPr="00270FDB" w:rsidRDefault="007E6AC9" w:rsidP="00926592">
            <w:pPr>
              <w:pStyle w:val="Default"/>
              <w:rPr>
                <w:color w:val="000000" w:themeColor="text1"/>
              </w:rPr>
            </w:pPr>
            <w:r w:rsidRPr="00270FDB">
              <w:rPr>
                <w:color w:val="000000" w:themeColor="text1"/>
              </w:rPr>
              <w:t xml:space="preserve">2) </w:t>
            </w:r>
            <w:r w:rsidR="00926592" w:rsidRPr="00270FDB">
              <w:rPr>
                <w:color w:val="000000" w:themeColor="text1"/>
              </w:rPr>
              <w:t>самостоятельная познавательная деятельность.</w:t>
            </w:r>
          </w:p>
          <w:p w:rsidR="00926592" w:rsidRPr="00270FDB" w:rsidRDefault="00926592" w:rsidP="00926592">
            <w:pPr>
              <w:pStyle w:val="Default"/>
              <w:rPr>
                <w:color w:val="000000" w:themeColor="text1"/>
              </w:rPr>
            </w:pPr>
            <w:r w:rsidRPr="00270FDB">
              <w:rPr>
                <w:color w:val="000000" w:themeColor="text1"/>
              </w:rPr>
              <w:t>(работа с материалами учебника, схемами, таблицами и т.д.)</w:t>
            </w:r>
          </w:p>
          <w:p w:rsidR="00926592" w:rsidRPr="00270FDB" w:rsidRDefault="00926592" w:rsidP="00926592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270FDB">
              <w:rPr>
                <w:i/>
                <w:color w:val="000000" w:themeColor="text1"/>
                <w:sz w:val="20"/>
                <w:szCs w:val="20"/>
              </w:rPr>
              <w:t>Может быть использовано сочетание двух позиций.</w:t>
            </w:r>
          </w:p>
        </w:tc>
        <w:tc>
          <w:tcPr>
            <w:tcW w:w="2410" w:type="dxa"/>
          </w:tcPr>
          <w:p w:rsidR="002D3983" w:rsidRPr="00270FDB" w:rsidRDefault="002D3983" w:rsidP="002D3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Ставят цели, формулируют</w:t>
            </w:r>
          </w:p>
          <w:p w:rsidR="002D3983" w:rsidRPr="00270FDB" w:rsidRDefault="002D3983" w:rsidP="002D3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(уточняют) тему урока. </w:t>
            </w:r>
          </w:p>
          <w:p w:rsidR="002D3983" w:rsidRPr="00270FDB" w:rsidRDefault="002D3983" w:rsidP="002D3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в тетради:</w:t>
            </w:r>
          </w:p>
          <w:p w:rsidR="002D3983" w:rsidRPr="00270FDB" w:rsidRDefault="002D3983" w:rsidP="002D3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термины по теме</w:t>
            </w:r>
            <w:r w:rsidR="00DF5570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анализируют сх</w:t>
            </w: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емы, по основным избирательным системам, выделяя их достоинства и недостатки</w:t>
            </w:r>
          </w:p>
          <w:p w:rsidR="002D3983" w:rsidRPr="00270FDB" w:rsidRDefault="002D3983" w:rsidP="002D3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выбирают принципы</w:t>
            </w:r>
            <w:r w:rsidR="002B34B8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демократических выборов</w:t>
            </w: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их объяснением, делают заключение о важности этих принципов для отдельных территорий и страны.</w:t>
            </w:r>
          </w:p>
          <w:p w:rsidR="00926592" w:rsidRPr="00270FDB" w:rsidRDefault="002D3983" w:rsidP="002D3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2B34B8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иеся зап</w:t>
            </w:r>
            <w:r w:rsidR="00C65FBE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олняют таблицу по этапам </w:t>
            </w: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избирательного процесса</w:t>
            </w:r>
            <w:r w:rsidR="00C65FBE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Отвечают на вопросы</w:t>
            </w:r>
            <w:r w:rsidR="00D246F7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оценивают и дополняют ответы товарищей</w:t>
            </w:r>
          </w:p>
        </w:tc>
        <w:tc>
          <w:tcPr>
            <w:tcW w:w="2523" w:type="dxa"/>
          </w:tcPr>
          <w:p w:rsidR="00926592" w:rsidRPr="00270FDB" w:rsidRDefault="00DF5570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 беседу с использованием презентации</w:t>
            </w:r>
            <w:r w:rsidR="002B34B8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B34B8" w:rsidRPr="00270FDB" w:rsidRDefault="002B34B8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Проводится работа с терминами: </w:t>
            </w:r>
            <w:r w:rsidR="00C65FBE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выборы, </w:t>
            </w: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избирательная система, избирательное право, избирательный процесс.</w:t>
            </w:r>
            <w:r w:rsidR="00C65FBE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16F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Называет источники права</w:t>
            </w:r>
          </w:p>
          <w:p w:rsidR="002B34B8" w:rsidRPr="00270FDB" w:rsidRDefault="002B34B8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Характеризует основные типы избирательных сис</w:t>
            </w:r>
            <w:r w:rsidR="005441EB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тем. </w:t>
            </w: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обсудить </w:t>
            </w:r>
            <w:r w:rsidR="005441EB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достоинства и недостатки</w:t>
            </w:r>
          </w:p>
          <w:p w:rsidR="005441EB" w:rsidRPr="00270FDB" w:rsidRDefault="005441EB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Анализирует принципы избирательного права вместе с учащимися</w:t>
            </w:r>
          </w:p>
          <w:p w:rsidR="00454CC4" w:rsidRPr="00270FDB" w:rsidRDefault="00454CC4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EB" w:rsidRPr="00270FDB" w:rsidRDefault="005441EB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работу по изучению содержания основных этапов избирательной</w:t>
            </w:r>
            <w:r w:rsidRPr="00270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кампании</w:t>
            </w:r>
          </w:p>
          <w:p w:rsidR="00D246F7" w:rsidRPr="00270FDB" w:rsidRDefault="00D246F7" w:rsidP="009265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 обсуждение ответов учащихся</w:t>
            </w:r>
          </w:p>
        </w:tc>
        <w:tc>
          <w:tcPr>
            <w:tcW w:w="2868" w:type="dxa"/>
          </w:tcPr>
          <w:p w:rsidR="000B3E46" w:rsidRPr="00270FDB" w:rsidRDefault="000B3E46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работа, индивидуальная работа</w:t>
            </w:r>
          </w:p>
          <w:p w:rsidR="00926592" w:rsidRPr="00270FDB" w:rsidRDefault="005441EB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чем плюсы и минусы мажоритарной и пропорциональной избирательной системы?</w:t>
            </w:r>
          </w:p>
          <w:p w:rsidR="00265DBE" w:rsidRDefault="00265DBE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3E46" w:rsidRPr="00270FDB" w:rsidRDefault="000B3E46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Фронтальная работа, </w:t>
            </w:r>
            <w:r w:rsidR="00265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 парах, </w:t>
            </w: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</w:t>
            </w:r>
          </w:p>
          <w:p w:rsidR="005441EB" w:rsidRPr="00270FDB" w:rsidRDefault="005441EB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Охарактеризуйте </w:t>
            </w:r>
            <w:r w:rsidR="00C65FBE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этапов</w:t>
            </w: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избирательного процесса (избирательной кампании)</w:t>
            </w:r>
            <w:r w:rsidR="00C65FBE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ответив </w:t>
            </w:r>
            <w:proofErr w:type="gramStart"/>
            <w:r w:rsidR="00C65FBE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 вопросы</w:t>
            </w:r>
            <w:proofErr w:type="gramEnd"/>
            <w:r w:rsidR="00C65FBE"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заполните таблицу.</w:t>
            </w:r>
          </w:p>
          <w:p w:rsidR="00C65FBE" w:rsidRPr="00270FDB" w:rsidRDefault="00C65FBE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по характеристике этапов:</w:t>
            </w:r>
          </w:p>
          <w:p w:rsidR="005441EB" w:rsidRPr="00270FDB" w:rsidRDefault="0055679E" w:rsidP="00926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(прилагаются отдельно)</w:t>
            </w:r>
          </w:p>
        </w:tc>
        <w:tc>
          <w:tcPr>
            <w:tcW w:w="2405" w:type="dxa"/>
          </w:tcPr>
          <w:p w:rsidR="00926592" w:rsidRPr="00270FDB" w:rsidRDefault="00926592" w:rsidP="00926592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727" w:type="dxa"/>
          </w:tcPr>
          <w:p w:rsidR="002B34B8" w:rsidRPr="00270FDB" w:rsidRDefault="002B34B8" w:rsidP="002B34B8">
            <w:pPr>
              <w:pStyle w:val="Default"/>
              <w:rPr>
                <w:color w:val="000000" w:themeColor="text1"/>
              </w:rPr>
            </w:pPr>
            <w:r w:rsidRPr="00270FDB">
              <w:rPr>
                <w:b/>
                <w:bCs/>
                <w:color w:val="000000" w:themeColor="text1"/>
              </w:rPr>
              <w:t>Регулятивные</w:t>
            </w:r>
            <w:r w:rsidRPr="00270FDB">
              <w:rPr>
                <w:color w:val="000000" w:themeColor="text1"/>
              </w:rPr>
              <w:t xml:space="preserve">: целеполагание; </w:t>
            </w:r>
            <w:r w:rsidRPr="00270FDB">
              <w:rPr>
                <w:b/>
                <w:bCs/>
                <w:color w:val="000000" w:themeColor="text1"/>
              </w:rPr>
              <w:t>Коммуникативные:</w:t>
            </w:r>
            <w:r w:rsidRPr="00270FDB">
              <w:rPr>
                <w:color w:val="000000" w:themeColor="text1"/>
              </w:rPr>
              <w:t xml:space="preserve"> постановка вопросов; </w:t>
            </w:r>
          </w:p>
          <w:p w:rsidR="002B34B8" w:rsidRPr="00270FDB" w:rsidRDefault="002B34B8" w:rsidP="002B34B8">
            <w:pPr>
              <w:pStyle w:val="Default"/>
              <w:rPr>
                <w:b/>
                <w:bCs/>
                <w:color w:val="000000" w:themeColor="text1"/>
              </w:rPr>
            </w:pPr>
            <w:r w:rsidRPr="00270FDB">
              <w:rPr>
                <w:b/>
                <w:bCs/>
                <w:color w:val="000000" w:themeColor="text1"/>
              </w:rPr>
              <w:t>Познавательные:</w:t>
            </w:r>
          </w:p>
          <w:p w:rsidR="002B34B8" w:rsidRPr="00270FDB" w:rsidRDefault="002B34B8" w:rsidP="002B34B8">
            <w:pPr>
              <w:pStyle w:val="Default"/>
              <w:rPr>
                <w:color w:val="000000" w:themeColor="text1"/>
              </w:rPr>
            </w:pPr>
            <w:r w:rsidRPr="00270FDB">
              <w:rPr>
                <w:color w:val="000000" w:themeColor="text1"/>
              </w:rPr>
              <w:t xml:space="preserve"> </w:t>
            </w:r>
            <w:proofErr w:type="spellStart"/>
            <w:r w:rsidRPr="00270FDB">
              <w:rPr>
                <w:b/>
                <w:bCs/>
                <w:i/>
                <w:iCs/>
                <w:color w:val="000000" w:themeColor="text1"/>
              </w:rPr>
              <w:t>общеучебные</w:t>
            </w:r>
            <w:proofErr w:type="spellEnd"/>
            <w:r w:rsidRPr="00270FDB">
              <w:rPr>
                <w:b/>
                <w:bCs/>
                <w:i/>
                <w:iCs/>
                <w:color w:val="000000" w:themeColor="text1"/>
              </w:rPr>
              <w:t xml:space="preserve"> -</w:t>
            </w:r>
            <w:r w:rsidR="001929E1" w:rsidRPr="00270FDB">
              <w:rPr>
                <w:color w:val="000000" w:themeColor="text1"/>
              </w:rPr>
              <w:t xml:space="preserve"> самостоятельное выделение главного</w:t>
            </w:r>
            <w:r w:rsidR="0055679E" w:rsidRPr="00270FDB">
              <w:rPr>
                <w:color w:val="000000" w:themeColor="text1"/>
              </w:rPr>
              <w:t xml:space="preserve">, умение структурировать </w:t>
            </w:r>
            <w:proofErr w:type="gramStart"/>
            <w:r w:rsidR="0055679E" w:rsidRPr="00270FDB">
              <w:rPr>
                <w:color w:val="000000" w:themeColor="text1"/>
              </w:rPr>
              <w:t xml:space="preserve">знания, </w:t>
            </w:r>
            <w:r w:rsidRPr="00270FDB">
              <w:rPr>
                <w:color w:val="000000" w:themeColor="text1"/>
              </w:rPr>
              <w:t xml:space="preserve"> фо</w:t>
            </w:r>
            <w:r w:rsidR="001929E1" w:rsidRPr="00270FDB">
              <w:rPr>
                <w:color w:val="000000" w:themeColor="text1"/>
              </w:rPr>
              <w:t>рмулирование</w:t>
            </w:r>
            <w:proofErr w:type="gramEnd"/>
            <w:r w:rsidR="001929E1" w:rsidRPr="00270FDB">
              <w:rPr>
                <w:color w:val="000000" w:themeColor="text1"/>
              </w:rPr>
              <w:t xml:space="preserve"> познавательной цели</w:t>
            </w:r>
            <w:r w:rsidRPr="00270FDB">
              <w:rPr>
                <w:color w:val="000000" w:themeColor="text1"/>
              </w:rPr>
              <w:t xml:space="preserve">; </w:t>
            </w:r>
          </w:p>
          <w:p w:rsidR="00D246F7" w:rsidRPr="00270FDB" w:rsidRDefault="00D246F7" w:rsidP="002B34B8">
            <w:pPr>
              <w:pStyle w:val="Default"/>
              <w:rPr>
                <w:color w:val="000000" w:themeColor="text1"/>
              </w:rPr>
            </w:pPr>
            <w:r w:rsidRPr="00270FDB">
              <w:rPr>
                <w:color w:val="000000" w:themeColor="text1"/>
              </w:rPr>
              <w:t>умение осознанно строить речевое высказывание</w:t>
            </w:r>
          </w:p>
          <w:p w:rsidR="00926592" w:rsidRPr="00270FDB" w:rsidRDefault="002B34B8" w:rsidP="002B34B8">
            <w:pPr>
              <w:pStyle w:val="Default"/>
              <w:rPr>
                <w:color w:val="000000" w:themeColor="text1"/>
              </w:rPr>
            </w:pPr>
            <w:r w:rsidRPr="00270FDB">
              <w:rPr>
                <w:b/>
                <w:bCs/>
                <w:i/>
                <w:iCs/>
                <w:color w:val="000000" w:themeColor="text1"/>
              </w:rPr>
              <w:t>логические</w:t>
            </w:r>
            <w:r w:rsidRPr="00270FDB">
              <w:rPr>
                <w:color w:val="000000" w:themeColor="text1"/>
              </w:rPr>
              <w:t>-формулирование проблемы</w:t>
            </w:r>
            <w:r w:rsidR="0055679E" w:rsidRPr="00270FDB">
              <w:rPr>
                <w:color w:val="000000" w:themeColor="text1"/>
              </w:rPr>
              <w:t>, выполнение</w:t>
            </w:r>
            <w:r w:rsidR="001929E1" w:rsidRPr="00270FDB">
              <w:rPr>
                <w:color w:val="000000" w:themeColor="text1"/>
              </w:rPr>
              <w:t xml:space="preserve"> </w:t>
            </w:r>
            <w:proofErr w:type="spellStart"/>
            <w:r w:rsidR="001929E1" w:rsidRPr="00270FDB">
              <w:rPr>
                <w:color w:val="000000" w:themeColor="text1"/>
              </w:rPr>
              <w:t>микровыводов</w:t>
            </w:r>
            <w:proofErr w:type="spellEnd"/>
          </w:p>
        </w:tc>
      </w:tr>
      <w:tr w:rsidR="00926592" w:rsidRPr="00B1047F" w:rsidTr="00F56B1D">
        <w:trPr>
          <w:cantSplit/>
          <w:trHeight w:val="6623"/>
        </w:trPr>
        <w:tc>
          <w:tcPr>
            <w:tcW w:w="2376" w:type="dxa"/>
          </w:tcPr>
          <w:p w:rsidR="00926592" w:rsidRPr="00B1047F" w:rsidRDefault="00926592" w:rsidP="00926592">
            <w:pPr>
              <w:pStyle w:val="Default"/>
            </w:pPr>
            <w:r w:rsidRPr="00B1047F">
              <w:lastRenderedPageBreak/>
              <w:t>4. Закрепление нового материала</w:t>
            </w:r>
          </w:p>
        </w:tc>
        <w:tc>
          <w:tcPr>
            <w:tcW w:w="2410" w:type="dxa"/>
          </w:tcPr>
          <w:p w:rsidR="00812B95" w:rsidRPr="00B53AF8" w:rsidRDefault="00812B95" w:rsidP="0081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F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B53AF8">
              <w:rPr>
                <w:rFonts w:ascii="Times New Roman" w:hAnsi="Times New Roman" w:cs="Times New Roman"/>
                <w:sz w:val="24"/>
                <w:szCs w:val="24"/>
              </w:rPr>
              <w:t xml:space="preserve">ют задания </w:t>
            </w:r>
            <w:proofErr w:type="gramStart"/>
            <w:r w:rsidR="00B53AF8">
              <w:rPr>
                <w:rFonts w:ascii="Times New Roman" w:hAnsi="Times New Roman" w:cs="Times New Roman"/>
                <w:sz w:val="24"/>
                <w:szCs w:val="24"/>
              </w:rPr>
              <w:t>по  теме</w:t>
            </w:r>
            <w:proofErr w:type="gramEnd"/>
            <w:r w:rsidR="00B53AF8">
              <w:rPr>
                <w:rFonts w:ascii="Times New Roman" w:hAnsi="Times New Roman" w:cs="Times New Roman"/>
                <w:sz w:val="24"/>
                <w:szCs w:val="24"/>
              </w:rPr>
              <w:t xml:space="preserve"> в виде задач</w:t>
            </w:r>
            <w:r w:rsidRPr="00B53AF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изученного, решение обсуждается вслух</w:t>
            </w:r>
          </w:p>
          <w:p w:rsidR="00926592" w:rsidRPr="00B53AF8" w:rsidRDefault="00812B95" w:rsidP="0092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F8">
              <w:rPr>
                <w:rFonts w:ascii="Times New Roman" w:hAnsi="Times New Roman" w:cs="Times New Roman"/>
                <w:sz w:val="24"/>
                <w:szCs w:val="24"/>
              </w:rPr>
              <w:t>Осуществляют проверку и самопроверку</w:t>
            </w:r>
          </w:p>
          <w:p w:rsidR="008047D4" w:rsidRPr="00B1047F" w:rsidRDefault="008047D4" w:rsidP="00926592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2523" w:type="dxa"/>
          </w:tcPr>
          <w:p w:rsidR="00926592" w:rsidRPr="00B53AF8" w:rsidRDefault="00812B95" w:rsidP="0092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F8">
              <w:rPr>
                <w:rFonts w:ascii="Times New Roman" w:hAnsi="Times New Roman" w:cs="Times New Roman"/>
                <w:sz w:val="24"/>
                <w:szCs w:val="24"/>
              </w:rPr>
              <w:t>Учитель предла</w:t>
            </w:r>
            <w:r w:rsidR="00467C92">
              <w:rPr>
                <w:rFonts w:ascii="Times New Roman" w:hAnsi="Times New Roman" w:cs="Times New Roman"/>
                <w:sz w:val="24"/>
                <w:szCs w:val="24"/>
              </w:rPr>
              <w:t xml:space="preserve">гает закрепить полученные знания, </w:t>
            </w:r>
            <w:proofErr w:type="gramStart"/>
            <w:r w:rsidR="00467C9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B53AF8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</w:t>
            </w:r>
            <w:proofErr w:type="gramEnd"/>
            <w:r w:rsidRPr="00B5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E1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ситуационных </w:t>
            </w:r>
            <w:r w:rsidRPr="00B53AF8">
              <w:rPr>
                <w:rFonts w:ascii="Times New Roman" w:hAnsi="Times New Roman" w:cs="Times New Roman"/>
                <w:sz w:val="24"/>
                <w:szCs w:val="24"/>
              </w:rPr>
              <w:t>заданий-задач</w:t>
            </w:r>
          </w:p>
          <w:p w:rsidR="008047D4" w:rsidRDefault="008047D4" w:rsidP="00926592">
            <w:pPr>
              <w:rPr>
                <w:rFonts w:ascii="Times New Roman" w:hAnsi="Times New Roman" w:cs="Times New Roman"/>
              </w:rPr>
            </w:pPr>
          </w:p>
          <w:p w:rsidR="008047D4" w:rsidRDefault="008047D4" w:rsidP="00926592">
            <w:pPr>
              <w:rPr>
                <w:rFonts w:ascii="Times New Roman" w:hAnsi="Times New Roman" w:cs="Times New Roman"/>
              </w:rPr>
            </w:pPr>
          </w:p>
          <w:p w:rsidR="008047D4" w:rsidRDefault="008047D4" w:rsidP="00926592">
            <w:pPr>
              <w:rPr>
                <w:rFonts w:ascii="Times New Roman" w:hAnsi="Times New Roman" w:cs="Times New Roman"/>
              </w:rPr>
            </w:pPr>
          </w:p>
          <w:p w:rsidR="008047D4" w:rsidRPr="00B53AF8" w:rsidRDefault="008047D4" w:rsidP="0080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47D4" w:rsidRPr="00B1047F" w:rsidRDefault="008047D4" w:rsidP="00926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0B3E46" w:rsidRPr="000B3E46" w:rsidRDefault="007D79C3" w:rsidP="000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</w:t>
            </w:r>
            <w:r w:rsidR="000B3E46" w:rsidRPr="000B3E4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B3E46" w:rsidRPr="000B3E46" w:rsidRDefault="000B3E46" w:rsidP="000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46">
              <w:rPr>
                <w:rFonts w:ascii="Times New Roman" w:hAnsi="Times New Roman" w:cs="Times New Roman"/>
                <w:sz w:val="24"/>
                <w:szCs w:val="24"/>
              </w:rPr>
              <w:t>Определите, какие принципы были нарушены участниками выборов.</w:t>
            </w:r>
          </w:p>
          <w:p w:rsidR="00926592" w:rsidRPr="00B1047F" w:rsidRDefault="00926592" w:rsidP="00926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26592" w:rsidRPr="00B1047F" w:rsidRDefault="00926592" w:rsidP="00926592">
            <w:pPr>
              <w:pStyle w:val="Default"/>
            </w:pPr>
          </w:p>
        </w:tc>
        <w:tc>
          <w:tcPr>
            <w:tcW w:w="2727" w:type="dxa"/>
          </w:tcPr>
          <w:p w:rsidR="00812B95" w:rsidRPr="00812B95" w:rsidRDefault="00812B95" w:rsidP="00812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2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</w:t>
            </w:r>
            <w:r w:rsidRPr="0081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81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контроль, оценка, коррекция;</w:t>
            </w:r>
            <w:r w:rsidR="00DC2DF4" w:rsidRPr="00DC2DF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C2DF4" w:rsidRPr="00DC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и осознание того, что уже усвоено и что еще подлежит усвоению, осознание качества и уровня усвоения</w:t>
            </w:r>
          </w:p>
          <w:p w:rsidR="00812B95" w:rsidRPr="00812B95" w:rsidRDefault="00812B95" w:rsidP="00812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12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81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26592" w:rsidRPr="00812B95" w:rsidRDefault="00812B95" w:rsidP="00556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B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812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55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</w:t>
            </w:r>
            <w:r w:rsidRPr="0081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 w:rsidR="0055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proofErr w:type="spellEnd"/>
            <w:r w:rsidRPr="0081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</w:t>
            </w:r>
            <w:r w:rsidR="0055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эффективный</w:t>
            </w:r>
            <w:r w:rsidRPr="0081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 w:rsidRPr="0081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задач, умение осознанно и произвольно строить речевое высказывание, рефлексия способов и условий действия; </w:t>
            </w:r>
            <w:r w:rsidRPr="00812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81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управление поведением партнера – контроль, коррекция, оценка действий партнера</w:t>
            </w:r>
          </w:p>
        </w:tc>
      </w:tr>
      <w:tr w:rsidR="00926592" w:rsidRPr="00B1047F" w:rsidTr="00440C70">
        <w:trPr>
          <w:cantSplit/>
          <w:trHeight w:val="2121"/>
        </w:trPr>
        <w:tc>
          <w:tcPr>
            <w:tcW w:w="2376" w:type="dxa"/>
          </w:tcPr>
          <w:p w:rsidR="00926592" w:rsidRPr="00B1047F" w:rsidRDefault="00926592" w:rsidP="00926592">
            <w:pPr>
              <w:pStyle w:val="Default"/>
            </w:pPr>
            <w:r w:rsidRPr="00B1047F">
              <w:lastRenderedPageBreak/>
              <w:t>5. Контроль</w:t>
            </w:r>
          </w:p>
        </w:tc>
        <w:tc>
          <w:tcPr>
            <w:tcW w:w="2410" w:type="dxa"/>
          </w:tcPr>
          <w:p w:rsidR="00926592" w:rsidRPr="00B53AF8" w:rsidRDefault="00467C92" w:rsidP="0092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ссылке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proofErr w:type="gramStart"/>
            <w:r w:rsidR="00DC2DF4" w:rsidRPr="00B53AF8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proofErr w:type="gramEnd"/>
            <w:r w:rsidR="00DC2DF4" w:rsidRPr="00B53AF8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самопроверку, пошагово сравнивая с эталоном.</w:t>
            </w:r>
          </w:p>
        </w:tc>
        <w:tc>
          <w:tcPr>
            <w:tcW w:w="2523" w:type="dxa"/>
          </w:tcPr>
          <w:p w:rsidR="00926592" w:rsidRDefault="00467C92" w:rsidP="0092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пройти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форме </w:t>
            </w:r>
          </w:p>
          <w:p w:rsidR="00717BB1" w:rsidRPr="00B1047F" w:rsidRDefault="00717BB1" w:rsidP="0092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рефлексию</w:t>
            </w:r>
            <w:r w:rsidR="0044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Предлагает сделать выводы к уроку</w:t>
            </w:r>
          </w:p>
        </w:tc>
        <w:tc>
          <w:tcPr>
            <w:tcW w:w="2868" w:type="dxa"/>
          </w:tcPr>
          <w:p w:rsidR="00EE1767" w:rsidRDefault="00D246F7" w:rsidP="0092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F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7A186B">
              <w:rPr>
                <w:rFonts w:ascii="Times New Roman" w:hAnsi="Times New Roman" w:cs="Times New Roman"/>
                <w:sz w:val="24"/>
                <w:szCs w:val="24"/>
              </w:rPr>
              <w:t>, фронтальная работа</w:t>
            </w:r>
            <w:bookmarkStart w:id="1" w:name="_GoBack"/>
            <w:bookmarkEnd w:id="1"/>
          </w:p>
          <w:p w:rsidR="00EE1767" w:rsidRPr="00D246F7" w:rsidRDefault="00EE1767" w:rsidP="0092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EE17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HYPERLINK "https://docs.google.com/forms/d/e/1FAIpQLSfEkV_FUpSX3bhkK2M7oxZ-U5zXBI4DqORWcavbKHo16NBXuQ/viewform?usp=sf_link" </w:instrText>
            </w:r>
            <w:r w:rsidRPr="00EE17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E17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https://docs.google.com/forms/d/e/1FAIpQLSfEkV_FUpSX3bhkK2M7oxZ-U5zXBI4DqORWcavbKHo16NBXuQ/viewform?usp=sf_link</w:t>
            </w:r>
            <w:r w:rsidRPr="00EE17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5" w:type="dxa"/>
          </w:tcPr>
          <w:p w:rsidR="00926592" w:rsidRPr="00B1047F" w:rsidRDefault="00926592" w:rsidP="00926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440C70" w:rsidRPr="00440C70" w:rsidRDefault="0055679E" w:rsidP="00440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6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</w:t>
            </w:r>
            <w:r w:rsidRPr="0055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55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контроль, оценка, коррекция;</w:t>
            </w:r>
            <w:r w:rsidR="0044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70" w:rsidRPr="0044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качества и уровня усвоения</w:t>
            </w:r>
            <w:r w:rsidR="0044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70" w:rsidRPr="0044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0C70" w:rsidRPr="0044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="00440C70" w:rsidRPr="0044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40C70" w:rsidRPr="00B1047F" w:rsidRDefault="00440C70" w:rsidP="00440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44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40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строить речевое высказывание</w:t>
            </w:r>
          </w:p>
        </w:tc>
      </w:tr>
      <w:tr w:rsidR="00926592" w:rsidRPr="00B1047F" w:rsidTr="00926592">
        <w:trPr>
          <w:cantSplit/>
        </w:trPr>
        <w:tc>
          <w:tcPr>
            <w:tcW w:w="2376" w:type="dxa"/>
          </w:tcPr>
          <w:p w:rsidR="00926592" w:rsidRPr="00B1047F" w:rsidRDefault="00926592" w:rsidP="00926592">
            <w:pPr>
              <w:pStyle w:val="Default"/>
            </w:pPr>
            <w:r w:rsidRPr="00B1047F">
              <w:t>6. Домашнее задание</w:t>
            </w:r>
          </w:p>
        </w:tc>
        <w:tc>
          <w:tcPr>
            <w:tcW w:w="2410" w:type="dxa"/>
          </w:tcPr>
          <w:p w:rsidR="00926592" w:rsidRPr="00B1047F" w:rsidRDefault="00193565" w:rsidP="00926592">
            <w:pPr>
              <w:pStyle w:val="Default"/>
            </w:pPr>
            <w:r>
              <w:t>Записывают домашнее задание, делают необходимые уточнения</w:t>
            </w:r>
          </w:p>
        </w:tc>
        <w:tc>
          <w:tcPr>
            <w:tcW w:w="2523" w:type="dxa"/>
          </w:tcPr>
          <w:p w:rsidR="00926592" w:rsidRPr="00B1047F" w:rsidRDefault="00737926" w:rsidP="00926592">
            <w:pPr>
              <w:pStyle w:val="Default"/>
            </w:pPr>
            <w:r w:rsidRPr="00737926">
              <w:t>Параграф</w:t>
            </w:r>
            <w:r>
              <w:t xml:space="preserve"> 20</w:t>
            </w:r>
            <w:r w:rsidRPr="00737926">
              <w:t>, термины,</w:t>
            </w:r>
            <w:r>
              <w:t xml:space="preserve"> </w:t>
            </w:r>
            <w:r w:rsidR="00B53AF8">
              <w:t>написать сочинение на тему «Я-избиратель»</w:t>
            </w:r>
          </w:p>
        </w:tc>
        <w:tc>
          <w:tcPr>
            <w:tcW w:w="2868" w:type="dxa"/>
          </w:tcPr>
          <w:p w:rsidR="00926592" w:rsidRPr="00B1047F" w:rsidRDefault="000B3E46" w:rsidP="00926592">
            <w:pPr>
              <w:pStyle w:val="Default"/>
            </w:pPr>
            <w:r w:rsidRPr="000B3E46">
              <w:t>индивидуальная работа</w:t>
            </w:r>
          </w:p>
        </w:tc>
        <w:tc>
          <w:tcPr>
            <w:tcW w:w="2405" w:type="dxa"/>
          </w:tcPr>
          <w:p w:rsidR="00926592" w:rsidRPr="00B1047F" w:rsidRDefault="00926592" w:rsidP="00926592">
            <w:pPr>
              <w:pStyle w:val="Default"/>
            </w:pPr>
          </w:p>
        </w:tc>
        <w:tc>
          <w:tcPr>
            <w:tcW w:w="2727" w:type="dxa"/>
          </w:tcPr>
          <w:p w:rsidR="00926592" w:rsidRPr="00B1047F" w:rsidRDefault="00926592" w:rsidP="00926592">
            <w:pPr>
              <w:pStyle w:val="Default"/>
            </w:pPr>
          </w:p>
        </w:tc>
      </w:tr>
    </w:tbl>
    <w:p w:rsidR="00926592" w:rsidRPr="00B1047F" w:rsidRDefault="00926592" w:rsidP="0092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92" w:rsidRDefault="00926592" w:rsidP="00B10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592" w:rsidRPr="00B1047F" w:rsidRDefault="00926592" w:rsidP="00B10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6592" w:rsidRPr="00B1047F" w:rsidSect="005526C9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BF" w:rsidRDefault="005019BF" w:rsidP="00D14A9A">
      <w:pPr>
        <w:spacing w:after="0" w:line="240" w:lineRule="auto"/>
      </w:pPr>
      <w:r>
        <w:separator/>
      </w:r>
    </w:p>
  </w:endnote>
  <w:endnote w:type="continuationSeparator" w:id="0">
    <w:p w:rsidR="005019BF" w:rsidRDefault="005019BF" w:rsidP="00D1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BF" w:rsidRDefault="005019BF" w:rsidP="00D14A9A">
      <w:pPr>
        <w:spacing w:after="0" w:line="240" w:lineRule="auto"/>
      </w:pPr>
      <w:r>
        <w:separator/>
      </w:r>
    </w:p>
  </w:footnote>
  <w:footnote w:type="continuationSeparator" w:id="0">
    <w:p w:rsidR="005019BF" w:rsidRDefault="005019BF" w:rsidP="00D14A9A">
      <w:pPr>
        <w:spacing w:after="0" w:line="240" w:lineRule="auto"/>
      </w:pPr>
      <w:r>
        <w:continuationSeparator/>
      </w:r>
    </w:p>
  </w:footnote>
  <w:footnote w:id="1">
    <w:p w:rsidR="00926592" w:rsidRPr="00D14A9A" w:rsidRDefault="00926592" w:rsidP="00926592">
      <w:pPr>
        <w:pStyle w:val="a9"/>
        <w:rPr>
          <w:sz w:val="24"/>
          <w:szCs w:val="24"/>
        </w:rPr>
      </w:pPr>
      <w:r w:rsidRPr="00D14A9A">
        <w:rPr>
          <w:rStyle w:val="ab"/>
          <w:sz w:val="24"/>
          <w:szCs w:val="24"/>
        </w:rPr>
        <w:footnoteRef/>
      </w:r>
      <w:r w:rsidRPr="00D14A9A">
        <w:rPr>
          <w:sz w:val="24"/>
          <w:szCs w:val="24"/>
        </w:rPr>
        <w:t xml:space="preserve"> </w:t>
      </w:r>
      <w:r w:rsidRPr="00D14A9A">
        <w:rPr>
          <w:rFonts w:ascii="Times New Roman" w:hAnsi="Times New Roman" w:cs="Times New Roman"/>
          <w:sz w:val="24"/>
          <w:szCs w:val="24"/>
        </w:rPr>
        <w:t>Необходимо прописать ресурсы, которые Вы планируете использовать.</w:t>
      </w:r>
    </w:p>
  </w:footnote>
  <w:footnote w:id="2">
    <w:p w:rsidR="00926592" w:rsidRPr="00D14A9A" w:rsidRDefault="00926592" w:rsidP="00926592">
      <w:pPr>
        <w:pStyle w:val="a9"/>
        <w:rPr>
          <w:sz w:val="24"/>
          <w:szCs w:val="24"/>
        </w:rPr>
      </w:pPr>
      <w:r w:rsidRPr="00D14A9A">
        <w:rPr>
          <w:rStyle w:val="ab"/>
          <w:sz w:val="24"/>
          <w:szCs w:val="24"/>
        </w:rPr>
        <w:footnoteRef/>
      </w:r>
      <w:r w:rsidRPr="00D14A9A">
        <w:rPr>
          <w:sz w:val="24"/>
          <w:szCs w:val="24"/>
        </w:rPr>
        <w:t xml:space="preserve"> </w:t>
      </w:r>
      <w:r w:rsidRPr="00D14A9A">
        <w:rPr>
          <w:rFonts w:ascii="Times New Roman" w:hAnsi="Times New Roman" w:cs="Times New Roman"/>
          <w:sz w:val="24"/>
          <w:szCs w:val="24"/>
        </w:rPr>
        <w:t xml:space="preserve">В технологической карте с дидактической структурой урока </w:t>
      </w:r>
      <w:r w:rsidRPr="00D14A9A">
        <w:rPr>
          <w:rFonts w:ascii="Times New Roman" w:hAnsi="Times New Roman" w:cs="Times New Roman"/>
          <w:b/>
          <w:sz w:val="24"/>
          <w:szCs w:val="24"/>
        </w:rPr>
        <w:t>должны быть</w:t>
      </w:r>
      <w:r w:rsidRPr="00D14A9A">
        <w:rPr>
          <w:rFonts w:ascii="Times New Roman" w:hAnsi="Times New Roman" w:cs="Times New Roman"/>
          <w:sz w:val="24"/>
          <w:szCs w:val="24"/>
        </w:rPr>
        <w:t xml:space="preserve"> заполнены все </w:t>
      </w:r>
      <w:r w:rsidRPr="00D14A9A">
        <w:rPr>
          <w:rFonts w:ascii="Times New Roman" w:hAnsi="Times New Roman" w:cs="Times New Roman"/>
          <w:b/>
          <w:sz w:val="24"/>
          <w:szCs w:val="24"/>
        </w:rPr>
        <w:t>блоки</w:t>
      </w:r>
      <w:r w:rsidRPr="00D14A9A">
        <w:rPr>
          <w:rFonts w:ascii="Times New Roman" w:hAnsi="Times New Roman" w:cs="Times New Roman"/>
          <w:sz w:val="24"/>
          <w:szCs w:val="24"/>
        </w:rPr>
        <w:t>: деятельность учеников, деятельность учителя, задания для учащихся, выполнение которых приведет к достижению планируемых результатов.</w:t>
      </w:r>
    </w:p>
  </w:footnote>
  <w:footnote w:id="3">
    <w:p w:rsidR="00926592" w:rsidRPr="00D14A9A" w:rsidRDefault="00926592" w:rsidP="00926592">
      <w:pPr>
        <w:pStyle w:val="a9"/>
        <w:rPr>
          <w:sz w:val="24"/>
          <w:szCs w:val="24"/>
        </w:rPr>
      </w:pPr>
      <w:r w:rsidRPr="00D14A9A">
        <w:rPr>
          <w:rStyle w:val="ab"/>
          <w:sz w:val="24"/>
          <w:szCs w:val="24"/>
        </w:rPr>
        <w:footnoteRef/>
      </w:r>
      <w:r w:rsidRPr="00D14A9A">
        <w:rPr>
          <w:sz w:val="24"/>
          <w:szCs w:val="24"/>
        </w:rPr>
        <w:t xml:space="preserve"> </w:t>
      </w:r>
      <w:r w:rsidRPr="00D14A9A">
        <w:rPr>
          <w:rFonts w:ascii="Times New Roman" w:hAnsi="Times New Roman" w:cs="Times New Roman"/>
          <w:sz w:val="24"/>
          <w:szCs w:val="24"/>
        </w:rPr>
        <w:t>Обратите внимание! Подробный текст своего содержательного рассказа давать не надо.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CB3"/>
    <w:multiLevelType w:val="hybridMultilevel"/>
    <w:tmpl w:val="3884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201E"/>
    <w:multiLevelType w:val="hybridMultilevel"/>
    <w:tmpl w:val="2AF44CD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52220"/>
    <w:multiLevelType w:val="hybridMultilevel"/>
    <w:tmpl w:val="AEA81264"/>
    <w:lvl w:ilvl="0" w:tplc="5A32B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14DA"/>
    <w:multiLevelType w:val="hybridMultilevel"/>
    <w:tmpl w:val="49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F3C41"/>
    <w:multiLevelType w:val="hybridMultilevel"/>
    <w:tmpl w:val="2B4097E4"/>
    <w:lvl w:ilvl="0" w:tplc="6C904D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4D7C"/>
    <w:multiLevelType w:val="hybridMultilevel"/>
    <w:tmpl w:val="D50EFF80"/>
    <w:lvl w:ilvl="0" w:tplc="3F24937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109"/>
    <w:rsid w:val="00012877"/>
    <w:rsid w:val="00013695"/>
    <w:rsid w:val="000957E0"/>
    <w:rsid w:val="000A73B7"/>
    <w:rsid w:val="000B03AD"/>
    <w:rsid w:val="000B3E46"/>
    <w:rsid w:val="00105DE5"/>
    <w:rsid w:val="00156136"/>
    <w:rsid w:val="00163729"/>
    <w:rsid w:val="001929E1"/>
    <w:rsid w:val="00193565"/>
    <w:rsid w:val="001C49C5"/>
    <w:rsid w:val="00225BB1"/>
    <w:rsid w:val="00226682"/>
    <w:rsid w:val="00237666"/>
    <w:rsid w:val="00262E4E"/>
    <w:rsid w:val="00265DBE"/>
    <w:rsid w:val="00270FDB"/>
    <w:rsid w:val="00285A83"/>
    <w:rsid w:val="002B34B8"/>
    <w:rsid w:val="002D3983"/>
    <w:rsid w:val="002E3F31"/>
    <w:rsid w:val="00310D57"/>
    <w:rsid w:val="0031407C"/>
    <w:rsid w:val="003810C0"/>
    <w:rsid w:val="003C1E18"/>
    <w:rsid w:val="003E40C4"/>
    <w:rsid w:val="00426A58"/>
    <w:rsid w:val="004307F3"/>
    <w:rsid w:val="00440C70"/>
    <w:rsid w:val="00454CC4"/>
    <w:rsid w:val="00467C92"/>
    <w:rsid w:val="00487265"/>
    <w:rsid w:val="004922B9"/>
    <w:rsid w:val="004B28E3"/>
    <w:rsid w:val="004E004A"/>
    <w:rsid w:val="004F173C"/>
    <w:rsid w:val="005019BF"/>
    <w:rsid w:val="0050773A"/>
    <w:rsid w:val="00513B75"/>
    <w:rsid w:val="00514233"/>
    <w:rsid w:val="00542770"/>
    <w:rsid w:val="005441EB"/>
    <w:rsid w:val="005526C9"/>
    <w:rsid w:val="0055679E"/>
    <w:rsid w:val="00564331"/>
    <w:rsid w:val="0056610C"/>
    <w:rsid w:val="00582B26"/>
    <w:rsid w:val="005A5B2E"/>
    <w:rsid w:val="005A768C"/>
    <w:rsid w:val="005E12A9"/>
    <w:rsid w:val="00623E16"/>
    <w:rsid w:val="00635DFB"/>
    <w:rsid w:val="00636828"/>
    <w:rsid w:val="0064312D"/>
    <w:rsid w:val="0067705A"/>
    <w:rsid w:val="00680F2E"/>
    <w:rsid w:val="006910CC"/>
    <w:rsid w:val="006A0C63"/>
    <w:rsid w:val="006A6948"/>
    <w:rsid w:val="006B136F"/>
    <w:rsid w:val="006E0594"/>
    <w:rsid w:val="007033B4"/>
    <w:rsid w:val="00717BB1"/>
    <w:rsid w:val="00737926"/>
    <w:rsid w:val="007602FE"/>
    <w:rsid w:val="0076682F"/>
    <w:rsid w:val="007740BC"/>
    <w:rsid w:val="007A186B"/>
    <w:rsid w:val="007B0AA8"/>
    <w:rsid w:val="007D1556"/>
    <w:rsid w:val="007D79C3"/>
    <w:rsid w:val="007E6AC9"/>
    <w:rsid w:val="007F254F"/>
    <w:rsid w:val="008047D4"/>
    <w:rsid w:val="00812B95"/>
    <w:rsid w:val="00816832"/>
    <w:rsid w:val="00847109"/>
    <w:rsid w:val="008471E4"/>
    <w:rsid w:val="008B6E01"/>
    <w:rsid w:val="008D2460"/>
    <w:rsid w:val="009074F6"/>
    <w:rsid w:val="00924F40"/>
    <w:rsid w:val="00926592"/>
    <w:rsid w:val="009278F9"/>
    <w:rsid w:val="00966961"/>
    <w:rsid w:val="00976548"/>
    <w:rsid w:val="009815C6"/>
    <w:rsid w:val="0099544C"/>
    <w:rsid w:val="0099778B"/>
    <w:rsid w:val="009C65F4"/>
    <w:rsid w:val="00A03AC5"/>
    <w:rsid w:val="00A242B0"/>
    <w:rsid w:val="00A531BD"/>
    <w:rsid w:val="00AC3617"/>
    <w:rsid w:val="00AD11AB"/>
    <w:rsid w:val="00AD5547"/>
    <w:rsid w:val="00AD57E2"/>
    <w:rsid w:val="00AE2B84"/>
    <w:rsid w:val="00B1047F"/>
    <w:rsid w:val="00B122E9"/>
    <w:rsid w:val="00B1616F"/>
    <w:rsid w:val="00B2588E"/>
    <w:rsid w:val="00B53AF8"/>
    <w:rsid w:val="00C06BDB"/>
    <w:rsid w:val="00C4739F"/>
    <w:rsid w:val="00C65FBE"/>
    <w:rsid w:val="00C91894"/>
    <w:rsid w:val="00D07403"/>
    <w:rsid w:val="00D14A9A"/>
    <w:rsid w:val="00D246F7"/>
    <w:rsid w:val="00D302B7"/>
    <w:rsid w:val="00D40D9B"/>
    <w:rsid w:val="00D45CD1"/>
    <w:rsid w:val="00DC2DF4"/>
    <w:rsid w:val="00DD062B"/>
    <w:rsid w:val="00DF5570"/>
    <w:rsid w:val="00DF59DA"/>
    <w:rsid w:val="00E11CDD"/>
    <w:rsid w:val="00E125B9"/>
    <w:rsid w:val="00E37CF0"/>
    <w:rsid w:val="00E43AC2"/>
    <w:rsid w:val="00E53EB6"/>
    <w:rsid w:val="00E93072"/>
    <w:rsid w:val="00EB227B"/>
    <w:rsid w:val="00EC678B"/>
    <w:rsid w:val="00EE1767"/>
    <w:rsid w:val="00EE2073"/>
    <w:rsid w:val="00EE5709"/>
    <w:rsid w:val="00F378F7"/>
    <w:rsid w:val="00F5491C"/>
    <w:rsid w:val="00F56B1D"/>
    <w:rsid w:val="00F9598F"/>
    <w:rsid w:val="00FA3E75"/>
    <w:rsid w:val="00FB15BA"/>
    <w:rsid w:val="00FC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9B5F7-E3D6-4864-ACDB-2C961A78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F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65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5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423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14A9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A9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14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8F29-F7AF-41CE-8D0C-C87FF405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</dc:creator>
  <cp:lastModifiedBy>User</cp:lastModifiedBy>
  <cp:revision>45</cp:revision>
  <cp:lastPrinted>2022-03-01T16:59:00Z</cp:lastPrinted>
  <dcterms:created xsi:type="dcterms:W3CDTF">2022-03-03T08:32:00Z</dcterms:created>
  <dcterms:modified xsi:type="dcterms:W3CDTF">2022-03-31T19:16:00Z</dcterms:modified>
</cp:coreProperties>
</file>